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39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PROGRAMA DE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COOPERACIÓN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ACADÉMICA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UBA – CHINA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/202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390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20" w:line="240" w:lineRule="auto"/>
        <w:ind w:right="39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Compromiso del estudiante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ind w:right="39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ind w:right="39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Yo,……………………………………………………………………….., estudiante de la Facultad de ……………………………………………………………., actualmente participando en el Programa UBA-CHINA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me comprometo a cumplir mis obligaciones como estudiante de movilidad UBA, a saber: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Conocer los términos establecidos en las bases del programa y en la convocatoria vigente;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C</w:t>
      </w:r>
      <w:r w:rsidDel="00000000" w:rsidR="00000000" w:rsidRPr="00000000">
        <w:rPr>
          <w:sz w:val="24"/>
          <w:szCs w:val="24"/>
          <w:rtl w:val="0"/>
        </w:rPr>
        <w:t xml:space="preserve">onocer lo resuelto a través del capítulo J del CODIGO.UBA I-26 sobre filiación institucional en las distintas publicaciones y/o producciones de todo el personal (docentes, investigadores, estudiantes de grado y posgrado) vinculado con la Universidad;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Conocer y cumplir con lo establecido en el capítulo A CÓDIGO.UBA I-43 sobre Propiedad de Resultados;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Utilizar los fondos otorgados por el Programa a los fines establecidos en la convocatoria vigente;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Contratar un seguro de accidente, salud y repatriación que cubra las contingencias que puedan producirse tanto durante su período de permanencia en la universidad de destino, como en los trayectos de ida y regreso a Buenos Aires y acreditar su adquisición ante la gestión del Programa UBA-China antes del comienzo de la movilidad;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0" w:right="390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Contar con solvencia financiera para cubrir los gastos de todo tipo que surgieran durante el transcurso de la movilidad en la universidad de destino; </w:t>
      </w:r>
    </w:p>
    <w:p w:rsidR="00000000" w:rsidDel="00000000" w:rsidP="00000000" w:rsidRDefault="00000000" w:rsidRPr="00000000" w14:paraId="0000000C">
      <w:pPr>
        <w:spacing w:after="0" w:line="240" w:lineRule="auto"/>
        <w:ind w:right="39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las gestiones necesarias para la obtención de los requisitos migratorios el período de movilidad;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Cumplir con lo establecido en el Plan de Trabajo, asistiendo y participando regularmente de las actividades propuestas. Si no lograra este requisito, deberé justificar los motivos del incumplimiento;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Asumir la responsabilidad de los daños que pudieran ocasionar a sí mismos y a terceros durante su participación en el Programa, que no estén cubiertos por el seguro contratado;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Cumplir con las exigencias sanitarias establecidas por los países de destino y tránsito;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Cumplir con las leyes locales, y con las reglas de la universidad de destino;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Participar de todas las actividades de seguimiento, control y con aquellas de carácter administrativo establecidas por la gestión del Programa;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Realizar las actividades que le sean requeridas por el Programa, tales como: participar en reuniones, completar encuestas de evaluación, presentar informes, y participar en actividades destinadas a difundir información sobre el Programa;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Acreditar conocimientos de idioma en el caso que la universidad de destino exigiera un idioma diferente al español;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tabs>
          <w:tab w:val="left" w:leader="none" w:pos="284"/>
        </w:tabs>
        <w:spacing w:after="120" w:line="240" w:lineRule="auto"/>
        <w:ind w:left="0" w:right="390" w:hanging="284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Presentar a mi regreso todos los comprobantes de gastos que eventualmente sean solicitados.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284"/>
        </w:tabs>
        <w:spacing w:after="120" w:line="240" w:lineRule="auto"/>
        <w:ind w:left="0" w:right="390" w:hanging="284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Informar a la gestión del Programa cualquier desplazamiento temporario fuera de la ciudad de destino, indicando el período de ausencia, lugar de destino, y datos de contacto para comunicarse en caso de emergencia, deslindando a la Universidad de Buenos Aires de toda responsabilidad acaecido en dicho desplazamiento;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39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renuncia, comunicaré de inmediato a través de una nota dirigida a la Secretaría de Relaciones Internacionales y al Instituto Confucio de la UBA, los motivos que la suscita y notificaré a mi unidad académica de origen, la cual deberá posteriormente acompañar la decisión. Asimismo, la UBA como mi universidad de origen podrán tomar las medidas que crean pertinentes.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39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39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Tomo conocimiento de que la Universidad de Buenos Aires no se responsabilizará por las acciones de los/las estudiantes beneficiados/as por el programa una vez finalizado el mismo, ni brindará los beneficios designados a ellos durante el período de estancia académica.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39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39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último, me notifico que la Universidad de Buenos Aires no se responsabilizará por daños cometidos por los/las estudiantes en el alojamiento y/o otras instalaciones públicas y privadas, así como también tomo conocimiento de que ante cualquier acto inapropiado para un/una estudiante, la gestión del Programa podrá suspender la movilidad y solicitar el retorno al país, previo contacto con la unidad académica de origen del estudiante.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39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39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39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39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39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del/ de la estudiante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39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22">
      <w:pPr>
        <w:ind w:right="39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Nombre y apellido completo del/de la estudiante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6"/>
        </w:tabs>
        <w:spacing w:after="0" w:before="0" w:line="240" w:lineRule="auto"/>
        <w:ind w:left="0" w:right="39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………………………………………………………………………………………….....</w:t>
      </w:r>
    </w:p>
    <w:p w:rsidR="00000000" w:rsidDel="00000000" w:rsidP="00000000" w:rsidRDefault="00000000" w:rsidRPr="00000000" w14:paraId="00000024">
      <w:pPr>
        <w:ind w:right="39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DNI del/de la estudiante</w:t>
      </w:r>
    </w:p>
    <w:p w:rsidR="00000000" w:rsidDel="00000000" w:rsidP="00000000" w:rsidRDefault="00000000" w:rsidRPr="00000000" w14:paraId="00000025">
      <w:pPr>
        <w:ind w:right="390"/>
        <w:jc w:val="center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Buenos Aires,                       de                               de 20…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right="390"/>
        <w:jc w:val="center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113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-685799</wp:posOffset>
          </wp:positionH>
          <wp:positionV relativeFrom="paragraph">
            <wp:posOffset>206375</wp:posOffset>
          </wp:positionV>
          <wp:extent cx="7562215" cy="396240"/>
          <wp:effectExtent b="0" l="0" r="0" t="0"/>
          <wp:wrapNone/>
          <wp:docPr id="143927933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215" cy="396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73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-180974</wp:posOffset>
          </wp:positionH>
          <wp:positionV relativeFrom="paragraph">
            <wp:posOffset>-253364</wp:posOffset>
          </wp:positionV>
          <wp:extent cx="6600825" cy="1052830"/>
          <wp:effectExtent b="0" l="0" r="0" t="0"/>
          <wp:wrapSquare wrapText="bothSides" distB="0" distT="0" distL="114300" distR="114300"/>
          <wp:docPr descr="Imagen de la pantalla de un celular con letras&#10;&#10;Descripción generada automáticamente con confianza media" id="1439279334" name="image2.png"/>
          <a:graphic>
            <a:graphicData uri="http://schemas.openxmlformats.org/drawingml/2006/picture">
              <pic:pic>
                <pic:nvPicPr>
                  <pic:cNvPr descr="Imagen de la pantalla de un celular con letras&#10;&#10;Descripción generada automáticamente con confianza medi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0825" cy="10528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F556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F5569"/>
  </w:style>
  <w:style w:type="paragraph" w:styleId="Piedepgina">
    <w:name w:val="footer"/>
    <w:basedOn w:val="Normal"/>
    <w:link w:val="PiedepginaCar"/>
    <w:uiPriority w:val="99"/>
    <w:unhideWhenUsed w:val="1"/>
    <w:rsid w:val="00EF556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F5569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ph" w:customStyle="1">
    <w:name w:val="paragraph"/>
    <w:basedOn w:val="Normal"/>
    <w:rsid w:val="006C712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uentedeprrafopredeter"/>
    <w:rsid w:val="006C7127"/>
  </w:style>
  <w:style w:type="character" w:styleId="eop" w:customStyle="1">
    <w:name w:val="eop"/>
    <w:basedOn w:val="Fuentedeprrafopredeter"/>
    <w:rsid w:val="006C7127"/>
  </w:style>
  <w:style w:type="paragraph" w:styleId="Style3" w:customStyle="1">
    <w:name w:val="Style3"/>
    <w:basedOn w:val="Normal"/>
    <w:rsid w:val="00276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MS Mincho" w:hAnsi="Times New Roman"/>
      <w:sz w:val="24"/>
      <w:szCs w:val="24"/>
      <w:lang w:eastAsia="ja-JP" w:val="es-ES"/>
    </w:rPr>
  </w:style>
  <w:style w:type="character" w:styleId="FontStyle12" w:customStyle="1">
    <w:name w:val="Font Style12"/>
    <w:rsid w:val="002764EF"/>
    <w:rPr>
      <w:rFonts w:ascii="Times New Roman" w:cs="Times New Roman" w:hAnsi="Times New Roman"/>
      <w:smallCaps w:val="1"/>
      <w:sz w:val="20"/>
      <w:szCs w:val="20"/>
    </w:rPr>
  </w:style>
  <w:style w:type="paragraph" w:styleId="Style8" w:customStyle="1">
    <w:name w:val="Style8"/>
    <w:basedOn w:val="Normal"/>
    <w:rsid w:val="002764EF"/>
    <w:pPr>
      <w:widowControl w:val="0"/>
      <w:autoSpaceDE w:val="0"/>
      <w:autoSpaceDN w:val="0"/>
      <w:adjustRightInd w:val="0"/>
      <w:spacing w:after="0" w:line="240" w:lineRule="exact"/>
      <w:ind w:hanging="322"/>
    </w:pPr>
    <w:rPr>
      <w:rFonts w:ascii="Times New Roman" w:cs="Times New Roman" w:eastAsia="MS Mincho" w:hAnsi="Times New Roman"/>
      <w:sz w:val="24"/>
      <w:szCs w:val="24"/>
      <w:lang w:eastAsia="ja-JP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YxkoXns8WSFNskaknH/pSuNxA==">CgMxLjA4AHIhMTRJdkFqRVlmdzExWUxSNGM2RjZFcGlPMW1EdEVuQnIx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2024-04-04T17:05:00Z</dcterms:created>
  <dc:creator>Cecilia Franco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0x0101009A2CD704F6E5D0428C45B11F2ACF77ED</vt:lpwstr>
  </property>
  <property fmtid="{D5CDD505-2E9C-101B-9397-08002B2CF9AE}" pid="3" name="MediaServiceImageTags">
    <vt:lpwstr/>
  </property>
</Properties>
</file>